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6F3A" w14:textId="77777777" w:rsidR="00073C99" w:rsidRDefault="00073C99" w:rsidP="00073C99">
      <w:pPr>
        <w:spacing w:line="440" w:lineRule="exact"/>
        <w:rPr>
          <w:rFonts w:ascii="標楷體" w:eastAsia="標楷體" w:hAnsi="標楷體"/>
          <w:color w:val="C00000"/>
          <w:sz w:val="40"/>
          <w:szCs w:val="40"/>
        </w:rPr>
      </w:pPr>
    </w:p>
    <w:p w14:paraId="6C31B539" w14:textId="77777777" w:rsidR="00073C99" w:rsidRDefault="00073C99" w:rsidP="00073C99">
      <w:pPr>
        <w:spacing w:line="440" w:lineRule="exact"/>
        <w:ind w:firstLine="801"/>
        <w:jc w:val="center"/>
      </w:pPr>
      <w:r>
        <w:rPr>
          <w:rFonts w:ascii="標楷體" w:eastAsia="標楷體" w:hAnsi="標楷體"/>
          <w:b/>
          <w:sz w:val="40"/>
          <w:szCs w:val="40"/>
        </w:rPr>
        <w:t>115年客家母語向下扎根演講暨朗讀比賽 報名簡章</w:t>
      </w:r>
    </w:p>
    <w:p w14:paraId="4A022B8A" w14:textId="77777777" w:rsidR="00073C99" w:rsidRDefault="00073C99" w:rsidP="00073C99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一、指導單位:客家委員會及新北市政府客家事務局</w:t>
      </w:r>
    </w:p>
    <w:p w14:paraId="504D3342" w14:textId="77777777" w:rsidR="00073C99" w:rsidRDefault="00073C99" w:rsidP="00073C99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二、主辦單位:新北市客家藝文協會。</w:t>
      </w:r>
    </w:p>
    <w:p w14:paraId="3CB45AEC" w14:textId="77777777" w:rsidR="00073C99" w:rsidRDefault="00073C99" w:rsidP="00073C99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三、活動時間:115年6月28日(星期日)。</w:t>
      </w:r>
    </w:p>
    <w:p w14:paraId="6E10D172" w14:textId="77777777" w:rsidR="00073C99" w:rsidRDefault="00073C99" w:rsidP="00073C99">
      <w:pPr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>四、比賽場地:新北市客家文化園區演藝廳及會議廳(新北市三峽區隆恩街239號)</w:t>
      </w:r>
      <w:r>
        <w:rPr>
          <w:rFonts w:ascii="新細明體" w:hAnsi="新細明體"/>
          <w:sz w:val="28"/>
          <w:szCs w:val="28"/>
        </w:rPr>
        <w:t>。</w:t>
      </w:r>
    </w:p>
    <w:p w14:paraId="163FE7B8" w14:textId="77777777" w:rsidR="00073C99" w:rsidRDefault="00073C99" w:rsidP="00073C99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五、報名日期:即日起額滿為止。</w:t>
      </w:r>
    </w:p>
    <w:p w14:paraId="2CA94780" w14:textId="77777777" w:rsidR="00073C99" w:rsidRDefault="00073C99" w:rsidP="00073C99">
      <w:pPr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六、報名地點:新北市中和區泰和街38巷30號        </w:t>
      </w:r>
      <w:hyperlink r:id="rId4" w:history="1">
        <w:r>
          <w:rPr>
            <w:rStyle w:val="a4"/>
            <w:rFonts w:ascii="標楷體" w:eastAsia="標楷體" w:hAnsi="標楷體"/>
            <w:sz w:val="28"/>
            <w:szCs w:val="28"/>
          </w:rPr>
          <w:t>e-mail:may_0126@yahoo.com.tw</w:t>
        </w:r>
      </w:hyperlink>
    </w:p>
    <w:p w14:paraId="7528C22D" w14:textId="77777777" w:rsidR="00073C99" w:rsidRDefault="00073C99" w:rsidP="00073C99">
      <w:pPr>
        <w:tabs>
          <w:tab w:val="center" w:pos="5527"/>
        </w:tabs>
        <w:snapToGrid w:val="0"/>
        <w:spacing w:line="500" w:lineRule="exact"/>
        <w:ind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電話:(02)2240-6846/0933-135-689或簡訊 </w:t>
      </w:r>
      <w:proofErr w:type="gramStart"/>
      <w:r>
        <w:rPr>
          <w:rFonts w:ascii="標楷體" w:eastAsia="標楷體" w:hAnsi="標楷體"/>
          <w:sz w:val="28"/>
          <w:szCs w:val="28"/>
        </w:rPr>
        <w:t>李算妹</w:t>
      </w:r>
      <w:proofErr w:type="gramEnd"/>
      <w:r>
        <w:rPr>
          <w:rFonts w:ascii="標楷體" w:eastAsia="標楷體" w:hAnsi="標楷體"/>
          <w:sz w:val="28"/>
          <w:szCs w:val="28"/>
        </w:rPr>
        <w:t>/理事長</w:t>
      </w:r>
    </w:p>
    <w:p w14:paraId="37AE3FE5" w14:textId="77777777" w:rsidR="00073C99" w:rsidRDefault="00073C99" w:rsidP="00073C99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七、活動辦法:</w:t>
      </w:r>
    </w:p>
    <w:p w14:paraId="32D5FE4C" w14:textId="77777777" w:rsidR="00073C99" w:rsidRDefault="00073C99" w:rsidP="00073C99">
      <w:pPr>
        <w:pStyle w:val="a3"/>
        <w:snapToGrid w:val="0"/>
        <w:spacing w:line="50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)比賽組別/場地</w:t>
      </w:r>
    </w:p>
    <w:p w14:paraId="568975BC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 xml:space="preserve">  1.演講組: A.國小組，名額30名，上午</w:t>
      </w:r>
      <w:r>
        <w:rPr>
          <w:rFonts w:ascii="標楷體" w:eastAsia="標楷體" w:hAnsi="標楷體"/>
          <w:b/>
          <w:sz w:val="28"/>
          <w:szCs w:val="28"/>
        </w:rPr>
        <w:t>8:00~8:50前</w:t>
      </w:r>
      <w:r>
        <w:rPr>
          <w:rFonts w:ascii="標楷體" w:eastAsia="標楷體" w:hAnsi="標楷體"/>
          <w:sz w:val="28"/>
          <w:szCs w:val="28"/>
        </w:rPr>
        <w:t xml:space="preserve">報到。 </w:t>
      </w:r>
    </w:p>
    <w:p w14:paraId="72769C1D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 xml:space="preserve">    (演藝廳)A.國高中組+大專組，名額30名，上午</w:t>
      </w:r>
      <w:r>
        <w:rPr>
          <w:rFonts w:ascii="標楷體" w:eastAsia="標楷體" w:hAnsi="標楷體"/>
          <w:b/>
          <w:sz w:val="28"/>
          <w:szCs w:val="28"/>
        </w:rPr>
        <w:t>10:00前</w:t>
      </w:r>
      <w:r>
        <w:rPr>
          <w:rFonts w:ascii="標楷體" w:eastAsia="標楷體" w:hAnsi="標楷體"/>
          <w:sz w:val="28"/>
          <w:szCs w:val="28"/>
        </w:rPr>
        <w:t>報到。</w:t>
      </w:r>
    </w:p>
    <w:p w14:paraId="4B4FF72D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 xml:space="preserve">  2.朗讀組: B.國小乙組(1-3年級)，名額20名，上午</w:t>
      </w:r>
      <w:r>
        <w:rPr>
          <w:rFonts w:ascii="標楷體" w:eastAsia="標楷體" w:hAnsi="標楷體"/>
          <w:b/>
          <w:sz w:val="28"/>
          <w:szCs w:val="28"/>
        </w:rPr>
        <w:t>8:00~8:50前</w:t>
      </w:r>
      <w:r>
        <w:rPr>
          <w:rFonts w:ascii="標楷體" w:eastAsia="標楷體" w:hAnsi="標楷體"/>
          <w:sz w:val="28"/>
          <w:szCs w:val="28"/>
        </w:rPr>
        <w:t>報到。</w:t>
      </w:r>
    </w:p>
    <w:p w14:paraId="55CA4FE4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 xml:space="preserve">    (會議廳)B.國小甲組(4-6年級)，名額40名，上午</w:t>
      </w:r>
      <w:r>
        <w:rPr>
          <w:rFonts w:ascii="標楷體" w:eastAsia="標楷體" w:hAnsi="標楷體"/>
          <w:b/>
          <w:sz w:val="28"/>
          <w:szCs w:val="28"/>
        </w:rPr>
        <w:t>9:30前</w:t>
      </w:r>
      <w:r>
        <w:rPr>
          <w:rFonts w:ascii="標楷體" w:eastAsia="標楷體" w:hAnsi="標楷體"/>
          <w:sz w:val="28"/>
          <w:szCs w:val="28"/>
        </w:rPr>
        <w:t>報到。</w:t>
      </w:r>
    </w:p>
    <w:p w14:paraId="4D67AFCD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 xml:space="preserve">  3.幼</w:t>
      </w:r>
      <w:proofErr w:type="gramStart"/>
      <w:r>
        <w:rPr>
          <w:rFonts w:ascii="標楷體" w:eastAsia="標楷體" w:hAnsi="標楷體"/>
          <w:sz w:val="28"/>
          <w:szCs w:val="28"/>
        </w:rPr>
        <w:t>幼</w:t>
      </w:r>
      <w:proofErr w:type="gramEnd"/>
      <w:r>
        <w:rPr>
          <w:rFonts w:ascii="標楷體" w:eastAsia="標楷體" w:hAnsi="標楷體"/>
          <w:sz w:val="28"/>
          <w:szCs w:val="28"/>
        </w:rPr>
        <w:t>童謠組B:</w:t>
      </w:r>
      <w:r>
        <w:rPr>
          <w:rFonts w:eastAsia="標楷體"/>
          <w:sz w:val="28"/>
          <w:szCs w:val="28"/>
        </w:rPr>
        <w:t>公私立幼稚園之學生</w:t>
      </w:r>
      <w:r>
        <w:rPr>
          <w:rFonts w:ascii="標楷體" w:eastAsia="標楷體" w:hAnsi="標楷體"/>
          <w:sz w:val="28"/>
          <w:szCs w:val="28"/>
        </w:rPr>
        <w:t>，以團體報名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每組2人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共10組</w:t>
      </w:r>
      <w:r>
        <w:rPr>
          <w:rFonts w:ascii="新細明體" w:hAnsi="新細明體"/>
          <w:sz w:val="28"/>
          <w:szCs w:val="28"/>
        </w:rPr>
        <w:t>，</w:t>
      </w:r>
    </w:p>
    <w:p w14:paraId="1DD01A60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新細明體" w:hAnsi="新細明體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/>
          <w:sz w:val="28"/>
          <w:szCs w:val="28"/>
        </w:rPr>
        <w:t>本組上限</w:t>
      </w:r>
      <w:proofErr w:type="gramEnd"/>
      <w:r>
        <w:rPr>
          <w:rFonts w:ascii="標楷體" w:eastAsia="標楷體" w:hAnsi="標楷體"/>
          <w:sz w:val="28"/>
          <w:szCs w:val="28"/>
        </w:rPr>
        <w:t>為20人，下午</w:t>
      </w:r>
      <w:r>
        <w:rPr>
          <w:rFonts w:ascii="標楷體" w:eastAsia="標楷體" w:hAnsi="標楷體"/>
          <w:b/>
          <w:sz w:val="28"/>
          <w:szCs w:val="28"/>
        </w:rPr>
        <w:t>13:00前</w:t>
      </w:r>
      <w:r>
        <w:rPr>
          <w:rFonts w:ascii="標楷體" w:eastAsia="標楷體" w:hAnsi="標楷體"/>
          <w:sz w:val="28"/>
          <w:szCs w:val="28"/>
        </w:rPr>
        <w:t>報到。</w:t>
      </w:r>
    </w:p>
    <w:p w14:paraId="5390929D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 xml:space="preserve"> 4.情境對話組(A.演藝廳):共10組，下午</w:t>
      </w:r>
      <w:r>
        <w:rPr>
          <w:rFonts w:ascii="標楷體" w:eastAsia="標楷體" w:hAnsi="標楷體"/>
          <w:b/>
          <w:sz w:val="28"/>
          <w:szCs w:val="28"/>
        </w:rPr>
        <w:t>13:00前</w:t>
      </w:r>
      <w:r>
        <w:rPr>
          <w:rFonts w:ascii="標楷體" w:eastAsia="標楷體" w:hAnsi="標楷體"/>
          <w:sz w:val="28"/>
          <w:szCs w:val="28"/>
        </w:rPr>
        <w:t>報到</w:t>
      </w:r>
    </w:p>
    <w:p w14:paraId="6C5584A6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>(二)比賽題材:自選題材</w:t>
      </w:r>
      <w:r>
        <w:rPr>
          <w:rFonts w:ascii="新細明體" w:hAnsi="新細明體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限</w:t>
      </w:r>
      <w:r>
        <w:rPr>
          <w:rFonts w:ascii="標楷體" w:eastAsia="標楷體" w:hAnsi="標楷體"/>
          <w:b/>
          <w:sz w:val="28"/>
          <w:szCs w:val="28"/>
        </w:rPr>
        <w:t>客語</w:t>
      </w:r>
      <w:proofErr w:type="gramEnd"/>
      <w:r>
        <w:rPr>
          <w:rFonts w:ascii="標楷體" w:eastAsia="標楷體" w:hAnsi="標楷體"/>
          <w:sz w:val="28"/>
          <w:szCs w:val="28"/>
        </w:rPr>
        <w:t>發音。</w:t>
      </w:r>
    </w:p>
    <w:p w14:paraId="27CEB890" w14:textId="77777777" w:rsidR="00073C99" w:rsidRDefault="00073C99" w:rsidP="00073C99">
      <w:pPr>
        <w:pStyle w:val="a3"/>
        <w:snapToGrid w:val="0"/>
        <w:spacing w:line="50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(三)評分標準:</w:t>
      </w:r>
    </w:p>
    <w:p w14:paraId="408B2149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 xml:space="preserve">   1.演講及情境對話組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語音45%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內容45%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儀態10%。</w:t>
      </w:r>
    </w:p>
    <w:p w14:paraId="3488D778" w14:textId="77777777" w:rsidR="00073C99" w:rsidRDefault="00073C99" w:rsidP="00073C9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2.朗讀組：語音50%、聲情40%、儀態10%。</w:t>
      </w:r>
      <w:bookmarkStart w:id="0" w:name="_Hlk167181129"/>
    </w:p>
    <w:p w14:paraId="00BEEA4B" w14:textId="77777777" w:rsidR="00073C99" w:rsidRDefault="00073C99" w:rsidP="00073C9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3.幼</w:t>
      </w:r>
      <w:proofErr w:type="gramStart"/>
      <w:r>
        <w:rPr>
          <w:rFonts w:ascii="標楷體" w:eastAsia="標楷體" w:hAnsi="標楷體"/>
          <w:sz w:val="28"/>
          <w:szCs w:val="28"/>
        </w:rPr>
        <w:t>幼</w:t>
      </w:r>
      <w:proofErr w:type="gramEnd"/>
      <w:r>
        <w:rPr>
          <w:rFonts w:ascii="標楷體" w:eastAsia="標楷體" w:hAnsi="標楷體"/>
          <w:sz w:val="28"/>
          <w:szCs w:val="28"/>
        </w:rPr>
        <w:t>童謠組：語音50%、聲情40%、儀態10%。</w:t>
      </w:r>
      <w:bookmarkEnd w:id="0"/>
    </w:p>
    <w:p w14:paraId="372EEE9A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>(四)比賽規則:演講組及朗讀組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每位參賽時間3-4分，不足3分或超過4分將被扣分</w:t>
      </w:r>
    </w:p>
    <w:p w14:paraId="1E845BFF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新細明體" w:hAnsi="新細明體"/>
          <w:sz w:val="28"/>
          <w:szCs w:val="28"/>
        </w:rPr>
        <w:t xml:space="preserve">    ，</w:t>
      </w:r>
      <w:r>
        <w:rPr>
          <w:rFonts w:eastAsia="標楷體"/>
          <w:sz w:val="28"/>
          <w:szCs w:val="28"/>
        </w:rPr>
        <w:t>幼</w:t>
      </w:r>
      <w:proofErr w:type="gramStart"/>
      <w:r>
        <w:rPr>
          <w:rFonts w:eastAsia="標楷體"/>
          <w:sz w:val="28"/>
          <w:szCs w:val="28"/>
        </w:rPr>
        <w:t>幼</w:t>
      </w:r>
      <w:proofErr w:type="gramEnd"/>
      <w:r>
        <w:rPr>
          <w:rFonts w:eastAsia="標楷體"/>
          <w:sz w:val="28"/>
          <w:szCs w:val="28"/>
        </w:rPr>
        <w:t>童謠組每組限時</w:t>
      </w:r>
      <w:r>
        <w:rPr>
          <w:rFonts w:eastAsia="標楷體"/>
          <w:sz w:val="28"/>
          <w:szCs w:val="28"/>
        </w:rPr>
        <w:t>2-3</w:t>
      </w:r>
      <w:r>
        <w:rPr>
          <w:rFonts w:eastAsia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。情境對話組時間3-4分鐘</w:t>
      </w:r>
    </w:p>
    <w:p w14:paraId="56CA009B" w14:textId="77777777" w:rsidR="00073C99" w:rsidRDefault="00073C99" w:rsidP="00073C99">
      <w:pPr>
        <w:pStyle w:val="a3"/>
        <w:snapToGrid w:val="0"/>
        <w:spacing w:line="50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(五)獎勵方式:</w:t>
      </w:r>
    </w:p>
    <w:p w14:paraId="1E861247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 xml:space="preserve">  1.每組錄取第一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三名</w:t>
      </w:r>
      <w:bookmarkStart w:id="1" w:name="_Hlk172878012"/>
      <w:r>
        <w:rPr>
          <w:rFonts w:ascii="標楷體" w:eastAsia="標楷體" w:hAnsi="標楷體"/>
          <w:sz w:val="28"/>
          <w:szCs w:val="28"/>
        </w:rPr>
        <w:t>，</w:t>
      </w:r>
      <w:bookmarkEnd w:id="1"/>
      <w:r>
        <w:rPr>
          <w:rFonts w:eastAsia="標楷體"/>
          <w:sz w:val="28"/>
          <w:szCs w:val="28"/>
        </w:rPr>
        <w:t>優選若干名</w:t>
      </w:r>
      <w:r>
        <w:rPr>
          <w:rFonts w:ascii="標楷體" w:eastAsia="標楷體" w:hAnsi="標楷體"/>
          <w:sz w:val="28"/>
          <w:szCs w:val="28"/>
        </w:rPr>
        <w:t>，實際參賽者發紀念品一份。</w:t>
      </w:r>
    </w:p>
    <w:p w14:paraId="1877EAB6" w14:textId="77777777" w:rsidR="00073C99" w:rsidRDefault="00073C99" w:rsidP="00073C99">
      <w:pPr>
        <w:pStyle w:val="a3"/>
        <w:snapToGrid w:val="0"/>
        <w:spacing w:line="500" w:lineRule="exact"/>
        <w:ind w:left="360"/>
      </w:pPr>
      <w:r>
        <w:rPr>
          <w:rFonts w:ascii="標楷體" w:eastAsia="標楷體" w:hAnsi="標楷體"/>
          <w:sz w:val="28"/>
          <w:szCs w:val="28"/>
        </w:rPr>
        <w:t xml:space="preserve">  2.第一名獎金5,000元獎盃一座，第二名獎金3,000元獎盃一座，第三名獎金2,000</w:t>
      </w:r>
    </w:p>
    <w:p w14:paraId="4B741571" w14:textId="77777777" w:rsidR="00073C99" w:rsidRDefault="00073C99" w:rsidP="00073C99">
      <w:pPr>
        <w:pStyle w:val="a3"/>
        <w:snapToGrid w:val="0"/>
        <w:spacing w:line="500" w:lineRule="exact"/>
        <w:ind w:left="960"/>
      </w:pPr>
      <w:r>
        <w:rPr>
          <w:rFonts w:ascii="標楷體" w:eastAsia="標楷體" w:hAnsi="標楷體"/>
          <w:sz w:val="28"/>
          <w:szCs w:val="28"/>
        </w:rPr>
        <w:t>元獎盃一座，優選獎金500元</w:t>
      </w:r>
      <w:r>
        <w:rPr>
          <w:rFonts w:ascii="新細明體" w:hAnsi="新細明體"/>
          <w:sz w:val="28"/>
          <w:szCs w:val="28"/>
        </w:rPr>
        <w:t>。</w:t>
      </w:r>
    </w:p>
    <w:p w14:paraId="3F677B46" w14:textId="77777777" w:rsidR="00073C99" w:rsidRDefault="00073C99" w:rsidP="00073C99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八、指導老師帶5名以上學生參加比賽者發給出席費1,000元</w:t>
      </w:r>
    </w:p>
    <w:p w14:paraId="7FF1037E" w14:textId="77777777" w:rsidR="00073C99" w:rsidRDefault="00073C99" w:rsidP="00073C99">
      <w:pPr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>九、參加114年比賽獲得第一名者，不得報名該組比賽，機會留給其他人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但可報名其他組。</w:t>
      </w:r>
    </w:p>
    <w:p w14:paraId="5C1FFB86" w14:textId="77777777" w:rsidR="00073C99" w:rsidRDefault="00073C99" w:rsidP="00073C99">
      <w:pPr>
        <w:tabs>
          <w:tab w:val="left" w:pos="9060"/>
        </w:tabs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>十、其他:若有未盡事宜由承辦單位另定之。</w:t>
      </w:r>
      <w:bookmarkStart w:id="2" w:name="_Hlk177564405"/>
      <w:r>
        <w:rPr>
          <w:rFonts w:ascii="標楷體" w:eastAsia="標楷體" w:hAnsi="標楷體"/>
          <w:sz w:val="28"/>
          <w:szCs w:val="28"/>
        </w:rPr>
        <w:t>備有參賽者午餐</w:t>
      </w:r>
      <w:bookmarkEnd w:id="2"/>
    </w:p>
    <w:p w14:paraId="52011C2B" w14:textId="77777777" w:rsidR="00073C99" w:rsidRDefault="00073C99" w:rsidP="00073C99">
      <w:pPr>
        <w:spacing w:line="440" w:lineRule="exact"/>
        <w:rPr>
          <w:rFonts w:ascii="標楷體" w:eastAsia="標楷體" w:hAnsi="標楷體"/>
          <w:b/>
          <w:sz w:val="40"/>
          <w:szCs w:val="40"/>
        </w:rPr>
      </w:pPr>
    </w:p>
    <w:p w14:paraId="0FA28B52" w14:textId="77777777" w:rsidR="00073C99" w:rsidRDefault="00073C99" w:rsidP="00073C99">
      <w:pPr>
        <w:spacing w:line="440" w:lineRule="exact"/>
        <w:ind w:firstLine="801"/>
        <w:jc w:val="center"/>
        <w:rPr>
          <w:rFonts w:ascii="標楷體" w:eastAsia="標楷體" w:hAnsi="標楷體"/>
          <w:b/>
          <w:sz w:val="40"/>
          <w:szCs w:val="40"/>
        </w:rPr>
      </w:pPr>
    </w:p>
    <w:p w14:paraId="69C77944" w14:textId="77777777" w:rsidR="00073C99" w:rsidRDefault="00073C99" w:rsidP="00073C99">
      <w:pPr>
        <w:tabs>
          <w:tab w:val="left" w:pos="9060"/>
        </w:tabs>
        <w:snapToGrid w:val="0"/>
        <w:spacing w:line="400" w:lineRule="exact"/>
        <w:rPr>
          <w:rFonts w:ascii="標楷體" w:eastAsia="標楷體" w:hAnsi="標楷體"/>
          <w:b/>
          <w:sz w:val="40"/>
          <w:szCs w:val="40"/>
        </w:rPr>
      </w:pPr>
    </w:p>
    <w:p w14:paraId="2484138D" w14:textId="77777777" w:rsidR="00073C99" w:rsidRDefault="00073C99" w:rsidP="00073C99">
      <w:pPr>
        <w:tabs>
          <w:tab w:val="left" w:pos="9060"/>
        </w:tabs>
        <w:snapToGrid w:val="0"/>
        <w:spacing w:line="400" w:lineRule="exact"/>
        <w:rPr>
          <w:rFonts w:ascii="標楷體" w:eastAsia="標楷體" w:hAnsi="標楷體"/>
          <w:b/>
          <w:sz w:val="40"/>
          <w:szCs w:val="40"/>
        </w:rPr>
      </w:pPr>
    </w:p>
    <w:p w14:paraId="79EEC6A2" w14:textId="77777777" w:rsidR="00073C99" w:rsidRDefault="00073C99" w:rsidP="00073C99">
      <w:pPr>
        <w:tabs>
          <w:tab w:val="left" w:pos="9060"/>
        </w:tabs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------------------------------------------------------------------------------</w:t>
      </w:r>
    </w:p>
    <w:p w14:paraId="584740D1" w14:textId="77777777" w:rsidR="00073C99" w:rsidRDefault="00073C99" w:rsidP="00073C99">
      <w:pPr>
        <w:snapToGrid w:val="0"/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b/>
          <w:sz w:val="40"/>
          <w:szCs w:val="40"/>
        </w:rPr>
        <w:t>115年客家母語向下扎根演講暨朗讀比賽 報名表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1090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4390"/>
        <w:gridCol w:w="989"/>
        <w:gridCol w:w="1553"/>
        <w:gridCol w:w="3107"/>
      </w:tblGrid>
      <w:tr w:rsidR="00073C99" w14:paraId="66796346" w14:textId="77777777" w:rsidTr="00666F63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7774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7BB3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64B6" w14:textId="77777777" w:rsidR="00073C99" w:rsidRDefault="00073C99" w:rsidP="00666F63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560F" w14:textId="77777777" w:rsidR="00073C99" w:rsidRDefault="00073C99" w:rsidP="00666F63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3C99" w14:paraId="1C6DE07E" w14:textId="77777777" w:rsidTr="00666F63">
        <w:trPr>
          <w:trHeight w:val="83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6EDC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E67B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3C99" w14:paraId="0302C730" w14:textId="77777777" w:rsidTr="00666F63">
        <w:trPr>
          <w:trHeight w:val="1409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F327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ED8B" w14:textId="77777777" w:rsidR="00073C99" w:rsidRDefault="00073C99" w:rsidP="00666F63">
            <w:pPr>
              <w:snapToGrid w:val="0"/>
              <w:spacing w:line="600" w:lineRule="exact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pacing w:val="131"/>
                <w:kern w:val="0"/>
                <w:sz w:val="28"/>
                <w:szCs w:val="28"/>
              </w:rPr>
              <w:t xml:space="preserve">年 月 </w:t>
            </w:r>
            <w:r>
              <w:rPr>
                <w:rFonts w:ascii="標楷體" w:eastAsia="標楷體" w:hAnsi="標楷體"/>
                <w:spacing w:val="1"/>
                <w:kern w:val="0"/>
                <w:sz w:val="28"/>
                <w:szCs w:val="28"/>
              </w:rPr>
              <w:t>日</w:t>
            </w:r>
          </w:p>
        </w:tc>
      </w:tr>
      <w:tr w:rsidR="00073C99" w14:paraId="4F170D95" w14:textId="77777777" w:rsidTr="00666F63">
        <w:trPr>
          <w:trHeight w:val="558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402D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</w:t>
            </w:r>
          </w:p>
          <w:p w14:paraId="4ACAB99E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C6E0" w14:textId="77777777" w:rsidR="00073C99" w:rsidRDefault="00073C99" w:rsidP="00666F63">
            <w:pPr>
              <w:snapToGrid w:val="0"/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演講組:  □國小組   □</w:t>
            </w:r>
            <w:r>
              <w:rPr>
                <w:rFonts w:eastAsia="標楷體"/>
                <w:sz w:val="28"/>
                <w:szCs w:val="28"/>
              </w:rPr>
              <w:t>國高中</w:t>
            </w:r>
            <w:r>
              <w:rPr>
                <w:rFonts w:eastAsia="標楷體"/>
                <w:sz w:val="28"/>
                <w:szCs w:val="28"/>
              </w:rPr>
              <w:t>+</w:t>
            </w:r>
            <w:r>
              <w:rPr>
                <w:rFonts w:eastAsia="標楷體"/>
                <w:sz w:val="28"/>
                <w:szCs w:val="28"/>
              </w:rPr>
              <w:t>大專組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6F78" w14:textId="77777777" w:rsidR="00073C99" w:rsidRDefault="00073C99" w:rsidP="00666F63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指導老師姓名/電話</w:t>
            </w:r>
          </w:p>
        </w:tc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1E3E" w14:textId="77777777" w:rsidR="00073C99" w:rsidRDefault="00073C99" w:rsidP="00666F63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3C99" w14:paraId="52B01614" w14:textId="77777777" w:rsidTr="00666F63">
        <w:trPr>
          <w:trHeight w:val="579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FDE5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2232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朗讀組:  □國小甲組    □國小乙組 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9022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5C7E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3C99" w14:paraId="67C635CB" w14:textId="77777777" w:rsidTr="00666F63">
        <w:trPr>
          <w:trHeight w:val="579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E1F8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C5BB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□童謠幼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幼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組2人: □情境對話組2人</w:t>
            </w:r>
          </w:p>
          <w:p w14:paraId="11365A39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團體名稱:____________________</w:t>
            </w:r>
          </w:p>
          <w:p w14:paraId="6D2FF487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幼兒園:______________________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C53E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D270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5C8D047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3EB1979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D3CFD17" w14:textId="77777777" w:rsidR="00073C99" w:rsidRDefault="00073C99" w:rsidP="00666F63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0A8FCD" w14:textId="77777777" w:rsidR="00073C99" w:rsidRDefault="00073C99" w:rsidP="00073C9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bookmarkStart w:id="3" w:name="_Hlk177564456"/>
      <w:bookmarkEnd w:id="3"/>
    </w:p>
    <w:p w14:paraId="77BA27B9" w14:textId="77777777" w:rsidR="00103651" w:rsidRDefault="00103651"/>
    <w:sectPr w:rsidR="00103651">
      <w:pgSz w:w="11906" w:h="16838"/>
      <w:pgMar w:top="0" w:right="0" w:bottom="0" w:left="426" w:header="720" w:footer="720" w:gutter="0"/>
      <w:cols w:space="720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99"/>
    <w:rsid w:val="00073C99"/>
    <w:rsid w:val="000A6B46"/>
    <w:rsid w:val="0010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681A"/>
  <w15:chartTrackingRefBased/>
  <w15:docId w15:val="{CC9D2595-5471-438D-82AB-F699D2D8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C99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073C99"/>
    <w:pPr>
      <w:ind w:left="480"/>
    </w:pPr>
  </w:style>
  <w:style w:type="character" w:styleId="a4">
    <w:name w:val="Hyperlink"/>
    <w:basedOn w:val="a0"/>
    <w:rsid w:val="00073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//may_0126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詩晴 方</dc:creator>
  <cp:keywords/>
  <dc:description/>
  <cp:lastModifiedBy>詩晴 方</cp:lastModifiedBy>
  <cp:revision>1</cp:revision>
  <dcterms:created xsi:type="dcterms:W3CDTF">2026-05-04T02:22:00Z</dcterms:created>
  <dcterms:modified xsi:type="dcterms:W3CDTF">2026-05-04T02:23:00Z</dcterms:modified>
</cp:coreProperties>
</file>